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5642A" w14:textId="77777777" w:rsidR="003B694D" w:rsidRPr="00984CBD" w:rsidRDefault="003B694D" w:rsidP="003B694D">
      <w:pPr>
        <w:jc w:val="right"/>
        <w:rPr>
          <w:rFonts w:ascii="GHEA Grapalat" w:hAnsi="GHEA Grapalat"/>
          <w:b/>
          <w:sz w:val="24"/>
          <w:lang w:val="hy-AM"/>
        </w:rPr>
      </w:pPr>
      <w:r w:rsidRPr="00984CBD">
        <w:rPr>
          <w:rFonts w:ascii="GHEA Grapalat" w:hAnsi="GHEA Grapalat"/>
          <w:b/>
          <w:sz w:val="24"/>
          <w:lang w:val="hy-AM"/>
        </w:rPr>
        <w:t>Ձև 12</w:t>
      </w:r>
    </w:p>
    <w:p w14:paraId="042B3C9A" w14:textId="77777777" w:rsidR="00935453" w:rsidRPr="00935453" w:rsidRDefault="00935453" w:rsidP="00935453">
      <w:pPr>
        <w:jc w:val="right"/>
        <w:rPr>
          <w:rFonts w:ascii="GHEA Grapalat" w:eastAsiaTheme="majorEastAsia" w:hAnsi="GHEA Grapalat" w:cstheme="majorBidi"/>
          <w:color w:val="2E74B5" w:themeColor="accent1" w:themeShade="BF"/>
          <w:sz w:val="24"/>
          <w:szCs w:val="24"/>
          <w:lang w:val="hy-AM"/>
          <w14:textFill>
            <w14:solidFill>
              <w14:schemeClr w14:val="accent1">
                <w14:alpha w14:val="20000"/>
                <w14:lumMod w14:val="75000"/>
              </w14:schemeClr>
            </w14:solidFill>
          </w14:textFill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013"/>
        <w:gridCol w:w="1229"/>
        <w:gridCol w:w="1613"/>
        <w:gridCol w:w="1354"/>
        <w:gridCol w:w="1873"/>
      </w:tblGrid>
      <w:tr w:rsidR="00280384" w:rsidRPr="005523AE" w14:paraId="43E792E5" w14:textId="77777777" w:rsidTr="001B6F0C">
        <w:trPr>
          <w:trHeight w:val="69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28A950" w14:textId="3412F1E2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bookmarkStart w:id="0" w:name="RANGE!B1:K11"/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8"/>
                <w:szCs w:val="28"/>
                <w:lang w:val="hy-AM"/>
              </w:rPr>
              <w:t>ՊԱՐՏԱՎՈՐԱԳԻՐ</w:t>
            </w:r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ԱՄՄՊ համակարգում օգտատիրոջ հաշվից օգտվելու վերաբերյալ </w:t>
            </w:r>
            <w:bookmarkEnd w:id="0"/>
          </w:p>
          <w:p w14:paraId="45F43023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088F125C" w14:textId="77777777" w:rsidTr="001B6F0C">
        <w:trPr>
          <w:trHeight w:val="450"/>
        </w:trPr>
        <w:tc>
          <w:tcPr>
            <w:tcW w:w="1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B2F6A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Պարտավորագրի հասցեատերը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056AF47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Օգտատիրոջ հաշվի բացման հայտը ներկայացրած (ներկայացնող) ընկերությունը</w:t>
            </w:r>
          </w:p>
        </w:tc>
      </w:tr>
      <w:tr w:rsidR="00280384" w:rsidRPr="005523AE" w14:paraId="4B5155D4" w14:textId="77777777" w:rsidTr="001B6F0C">
        <w:trPr>
          <w:trHeight w:val="159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</w:tcPr>
          <w:p w14:paraId="73C0058C" w14:textId="77777777" w:rsidR="00280384" w:rsidRPr="005523AE" w:rsidRDefault="00280384" w:rsidP="001B6F0C">
            <w:pPr>
              <w:pStyle w:val="ListParagraph"/>
              <w:tabs>
                <w:tab w:val="left" w:pos="241"/>
              </w:tabs>
              <w:spacing w:after="0" w:line="240" w:lineRule="auto"/>
              <w:ind w:left="18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Պարտավորագիրը ներկայացնող անձը</w:t>
            </w:r>
          </w:p>
        </w:tc>
        <w:tc>
          <w:tcPr>
            <w:tcW w:w="3192" w:type="pct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8A1B98E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5F58536D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  <w:p w14:paraId="5A856A71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1CB78FA9" w14:textId="77777777" w:rsidTr="001B6F0C">
        <w:trPr>
          <w:trHeight w:val="159"/>
        </w:trPr>
        <w:tc>
          <w:tcPr>
            <w:tcW w:w="1808" w:type="pct"/>
            <w:gridSpan w:val="2"/>
            <w:vMerge/>
            <w:shd w:val="clear" w:color="000000" w:fill="D9D9D9"/>
            <w:vAlign w:val="bottom"/>
          </w:tcPr>
          <w:p w14:paraId="0A568B9F" w14:textId="77777777" w:rsidR="00280384" w:rsidRPr="005523AE" w:rsidRDefault="00280384" w:rsidP="001B6F0C">
            <w:pPr>
              <w:pStyle w:val="ListParagraph"/>
              <w:tabs>
                <w:tab w:val="left" w:pos="241"/>
              </w:tabs>
              <w:spacing w:after="0" w:line="240" w:lineRule="auto"/>
              <w:ind w:left="18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92" w:type="pct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bottom"/>
          </w:tcPr>
          <w:p w14:paraId="353711ED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>Նշվում են համապատասխան անձի անունը, ազգանունը և պաշտոնը</w:t>
            </w:r>
          </w:p>
        </w:tc>
      </w:tr>
      <w:tr w:rsidR="00280384" w:rsidRPr="005523AE" w14:paraId="5FE7E26C" w14:textId="77777777" w:rsidTr="001B6F0C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000000" w:fill="D9D9D9"/>
            <w:vAlign w:val="bottom"/>
            <w:hideMark/>
          </w:tcPr>
          <w:p w14:paraId="490F02B6" w14:textId="77777777" w:rsidR="00280384" w:rsidRPr="005523AE" w:rsidRDefault="00280384" w:rsidP="001B6F0C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0" w:firstLine="18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ՊԱՐՏԱՎՈՐԱԳԻՐ ՆԵՐԿԱՅԱՑՆՈՂԻ ՏՎՅԱԼՆԵՐԸ</w:t>
            </w:r>
          </w:p>
        </w:tc>
      </w:tr>
      <w:tr w:rsidR="00280384" w:rsidRPr="005523AE" w14:paraId="536DE36A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5DE62F0F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62A84CE1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Անուն (հայերեն)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6D9A4C4C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10EFFEAA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39BA3140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370032A0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Ազգանուն (հայերեն)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1DA2FDD1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43D7F0DC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62097B06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20C18905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Հայրանուն (հայերեն)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3BB2579D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07A46556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4E40050F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090EE1D3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Անուն (անգլերեն)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1AFA192C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08ED3819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48D03822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77064A6A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Ազգանուն (անգլերեն)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4761AB16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770C2EDC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0F8DC70A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4D1987B3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Հայրանուն (անգլերեն)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6777B94A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48B32CC0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296EAC1A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15CD36CB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Անուն (ռուսերեն)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7CBBB8F3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30656950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1CC89FF0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57AC7A06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Ազգանուն (ռուսերեն)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0ED22F18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1A75B756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3D85E161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54240C5F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Հայրանուն (ռուսերեն)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05FB72F4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657D01A6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  <w:hideMark/>
          </w:tcPr>
          <w:p w14:paraId="310716AA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  <w:hideMark/>
          </w:tcPr>
          <w:p w14:paraId="77FD48FA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  <w:t> </w:t>
            </w: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Անձը հաստատող փաստաթղթի համար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4AE59B20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42A7D5CB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07B53425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4D9E2610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Անձը հաստատող փաստաթղթի տրման ամսաթիվ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47271D9C" w14:textId="77777777" w:rsidR="00280384" w:rsidRPr="005523AE" w:rsidRDefault="00280384" w:rsidP="001B6F0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5621E7AE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3BC1AAB5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0FBEB30E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Անձը հաստատող փաստաթղթի վավերականության ամսաթիվ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21E7D6A3" w14:textId="77777777" w:rsidR="00280384" w:rsidRPr="005523AE" w:rsidRDefault="00280384" w:rsidP="001B6F0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749C2859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6DC1EE73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43E5B5BA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ՀԾՀ (սոցիալական քարտի համար) կամ ՀԾՀ չստանալու վերաբերյալ տեղեկանքի համար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5E797576" w14:textId="77777777" w:rsidR="00280384" w:rsidRPr="005523AE" w:rsidRDefault="00280384" w:rsidP="001B6F0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29FE8E47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25C4E189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0D0CFA59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Հեռախոսահամար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45ECD6F0" w14:textId="77777777" w:rsidR="00280384" w:rsidRPr="005523AE" w:rsidRDefault="00280384" w:rsidP="001B6F0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58D2E56B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25A51283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48C3E177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 xml:space="preserve">Էլելտրոնային </w:t>
            </w:r>
          </w:p>
          <w:p w14:paraId="1DAD5CB6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փոստի հասցե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1ECA7ABA" w14:textId="77777777" w:rsidR="00280384" w:rsidRPr="005523AE" w:rsidRDefault="00280384" w:rsidP="001B6F0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674D5656" w14:textId="77777777" w:rsidTr="001B6F0C">
        <w:trPr>
          <w:trHeight w:val="312"/>
        </w:trPr>
        <w:tc>
          <w:tcPr>
            <w:tcW w:w="278" w:type="pct"/>
            <w:shd w:val="clear" w:color="000000" w:fill="D9D9D9"/>
            <w:vAlign w:val="center"/>
          </w:tcPr>
          <w:p w14:paraId="2DB82E63" w14:textId="77777777" w:rsidR="00280384" w:rsidRPr="005523AE" w:rsidRDefault="00280384" w:rsidP="001B6F0C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76" w:right="35" w:hanging="142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529" w:type="pct"/>
            <w:shd w:val="clear" w:color="000000" w:fill="D9D9D9"/>
            <w:vAlign w:val="bottom"/>
          </w:tcPr>
          <w:p w14:paraId="0DD850C1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24"/>
                <w:szCs w:val="24"/>
                <w:lang w:val="hy-AM"/>
              </w:rPr>
              <w:t>Այլ նշումներ (լրացվում է՝ ըստ անհրաժեշտության)</w:t>
            </w:r>
          </w:p>
        </w:tc>
        <w:tc>
          <w:tcPr>
            <w:tcW w:w="3192" w:type="pct"/>
            <w:gridSpan w:val="4"/>
            <w:shd w:val="clear" w:color="auto" w:fill="auto"/>
            <w:vAlign w:val="bottom"/>
          </w:tcPr>
          <w:p w14:paraId="3E9EA5D9" w14:textId="77777777" w:rsidR="00280384" w:rsidRPr="005523AE" w:rsidRDefault="00280384" w:rsidP="001B6F0C">
            <w:pPr>
              <w:spacing w:after="0" w:line="240" w:lineRule="auto"/>
              <w:rPr>
                <w:rFonts w:ascii="Calibri" w:eastAsia="Times New Roman" w:hAnsi="Calibri" w:cs="Calibri"/>
                <w:bCs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2928E731" w14:textId="77777777" w:rsidTr="001B6F0C">
        <w:trPr>
          <w:trHeight w:val="273"/>
        </w:trPr>
        <w:tc>
          <w:tcPr>
            <w:tcW w:w="5000" w:type="pct"/>
            <w:gridSpan w:val="6"/>
            <w:shd w:val="clear" w:color="000000" w:fill="D9D9D9"/>
          </w:tcPr>
          <w:p w14:paraId="1CF61FA6" w14:textId="77777777" w:rsidR="00280384" w:rsidRPr="005523AE" w:rsidRDefault="00280384" w:rsidP="001B6F0C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ՀԱՎԱՍՏՈՒՄՆԵՐ</w:t>
            </w:r>
          </w:p>
        </w:tc>
      </w:tr>
      <w:tr w:rsidR="00280384" w:rsidRPr="005523AE" w14:paraId="4AEB6DF6" w14:textId="77777777" w:rsidTr="001B6F0C">
        <w:trPr>
          <w:trHeight w:val="348"/>
        </w:trPr>
        <w:tc>
          <w:tcPr>
            <w:tcW w:w="5000" w:type="pct"/>
            <w:gridSpan w:val="6"/>
            <w:shd w:val="clear" w:color="000000" w:fill="D9D9D9"/>
          </w:tcPr>
          <w:p w14:paraId="213A0C02" w14:textId="77777777" w:rsidR="00280384" w:rsidRPr="005523AE" w:rsidRDefault="00280384" w:rsidP="001B6F0C">
            <w:pPr>
              <w:pStyle w:val="ListParagraph"/>
              <w:tabs>
                <w:tab w:val="left" w:pos="278"/>
              </w:tabs>
              <w:spacing w:after="0" w:line="240" w:lineRule="auto"/>
              <w:ind w:left="58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5523AE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Pr="005523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Սույնով համաձայնություն եմ տալիս, որպեսզի.</w:t>
            </w:r>
          </w:p>
        </w:tc>
      </w:tr>
      <w:tr w:rsidR="00280384" w:rsidRPr="005523AE" w14:paraId="51AE5DCA" w14:textId="77777777" w:rsidTr="001B6F0C">
        <w:trPr>
          <w:trHeight w:val="592"/>
        </w:trPr>
        <w:tc>
          <w:tcPr>
            <w:tcW w:w="5000" w:type="pct"/>
            <w:gridSpan w:val="6"/>
            <w:shd w:val="clear" w:color="000000" w:fill="D9D9D9"/>
          </w:tcPr>
          <w:p w14:paraId="44E649EA" w14:textId="77777777" w:rsidR="00280384" w:rsidRPr="005523AE" w:rsidRDefault="00280384" w:rsidP="001B6F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Բյուրոյի «ԱՊՊԱ ընդհանուր պայմաններ» RL 1-001 կանոններով սահմանված ԱՄՄՊ (այսուհետ՝ ԱՄՄՊ) համակարգի միջոցով գործառնությունների իրականացման էլեկտրոնային հաշվի (այսուհետ՝ Հաշիվ) միջոցով կատարված հաստատումները, պատվիրակումները, համաձայնությունները, ներբեռնված փորձագիտական եզրակացությունները և այլ գրություններն ու փաստաթղթերը, հայտնած կարծիքները, տեղեկությունները և այլ գրառումները համարվեն իմ կողմից պաշտոնապես կատարված և ստորագրված հաստատումներ, պատվիրակումներ, համաձայնություններ, հայտնած կարծիքներ և այլ գրառումներ:</w:t>
            </w:r>
          </w:p>
        </w:tc>
      </w:tr>
      <w:tr w:rsidR="00280384" w:rsidRPr="005523AE" w14:paraId="1FFAE39B" w14:textId="77777777" w:rsidTr="001B6F0C">
        <w:trPr>
          <w:trHeight w:val="273"/>
        </w:trPr>
        <w:tc>
          <w:tcPr>
            <w:tcW w:w="5000" w:type="pct"/>
            <w:gridSpan w:val="6"/>
            <w:shd w:val="clear" w:color="000000" w:fill="D9D9D9"/>
          </w:tcPr>
          <w:p w14:paraId="2950E8AC" w14:textId="77777777" w:rsidR="00280384" w:rsidRPr="005523AE" w:rsidRDefault="00280384" w:rsidP="001B6F0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>ԱՄՄՊ համակարգի միջոցով Հաշվին ուղարկված ծանուցումները, փաստաթղթերը, որպես ԱՊՊԱ ոլորտում որակավորված փորձագետի Հաշվին ուղարկված պատվերները, նյութերը և այլ գրառումները ուղարկման պահից համարվեն ինձ պաշտոնապես տրված և իմ կողմից պատշաճ կերպով ստացված ծանուցումներ, փաստաթղթեր, նյութեր և այլ գրառումներ:</w:t>
            </w:r>
          </w:p>
        </w:tc>
      </w:tr>
      <w:tr w:rsidR="00280384" w:rsidRPr="005523AE" w14:paraId="00F32DEF" w14:textId="77777777" w:rsidTr="001B6F0C">
        <w:trPr>
          <w:trHeight w:val="273"/>
        </w:trPr>
        <w:tc>
          <w:tcPr>
            <w:tcW w:w="5000" w:type="pct"/>
            <w:gridSpan w:val="6"/>
            <w:shd w:val="clear" w:color="000000" w:fill="D9D9D9"/>
          </w:tcPr>
          <w:p w14:paraId="76FA71F8" w14:textId="77777777" w:rsidR="00280384" w:rsidRPr="005523AE" w:rsidRDefault="00280384" w:rsidP="001B6F0C">
            <w:pPr>
              <w:pStyle w:val="ListParagraph"/>
              <w:spacing w:after="0" w:line="240" w:lineRule="auto"/>
              <w:ind w:left="5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5523AE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Pr="005523A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Տեղեկացված եմ, որ</w:t>
            </w:r>
            <w:r w:rsidRPr="005523AE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  <w:tr w:rsidR="00280384" w:rsidRPr="005523AE" w14:paraId="09F61EF5" w14:textId="77777777" w:rsidTr="001B6F0C">
        <w:trPr>
          <w:trHeight w:val="273"/>
        </w:trPr>
        <w:tc>
          <w:tcPr>
            <w:tcW w:w="5000" w:type="pct"/>
            <w:gridSpan w:val="6"/>
            <w:shd w:val="clear" w:color="000000" w:fill="D9D9D9"/>
          </w:tcPr>
          <w:p w14:paraId="0C35E09A" w14:textId="77777777" w:rsidR="00280384" w:rsidRPr="005523AE" w:rsidRDefault="00280384" w:rsidP="001B6F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Հաշվի օգտագործման իրավասություն ունեմ միայն պարտավորագրի հասցեատիրոջ աշխատակից հանդիսանալու (պայմանագրային հարաբերությունների շրջանակում համապատասխան ծառայությունների մատուցման), իսկ որպես ԱՊՊԱ ոլորտում փորձագետի հանդես գալու պարագայում՝ որակավորման գործողության ժամանակահատվածում։</w:t>
            </w:r>
          </w:p>
        </w:tc>
      </w:tr>
      <w:tr w:rsidR="00280384" w:rsidRPr="005523AE" w14:paraId="3D6CBB2D" w14:textId="77777777" w:rsidTr="001B6F0C">
        <w:trPr>
          <w:trHeight w:val="273"/>
        </w:trPr>
        <w:tc>
          <w:tcPr>
            <w:tcW w:w="5000" w:type="pct"/>
            <w:gridSpan w:val="6"/>
            <w:shd w:val="clear" w:color="000000" w:fill="D9D9D9"/>
          </w:tcPr>
          <w:p w14:paraId="420E6606" w14:textId="77777777" w:rsidR="00280384" w:rsidRPr="005523AE" w:rsidRDefault="00280384" w:rsidP="001B6F0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>Հաշվի օգտագործման Օգտատիրոջ անունը և գաղտնաբառի ստեղծման կամ վերականգնման հղումները, ինչպես նաև Հաշվի օգտագործման հետ կապված այլ ծանուցումներն ինձ կուղարկվեն իմ կողմից սույն պարտավորագրում նշված էլեկտրոնային փոստի հասցեին։</w:t>
            </w:r>
          </w:p>
        </w:tc>
      </w:tr>
      <w:tr w:rsidR="00280384" w:rsidRPr="005523AE" w14:paraId="5CE8885C" w14:textId="77777777" w:rsidTr="001B6F0C">
        <w:trPr>
          <w:trHeight w:val="321"/>
        </w:trPr>
        <w:tc>
          <w:tcPr>
            <w:tcW w:w="5000" w:type="pct"/>
            <w:gridSpan w:val="6"/>
            <w:shd w:val="clear" w:color="000000" w:fill="D9D9D9"/>
          </w:tcPr>
          <w:p w14:paraId="0F5577FB" w14:textId="77777777" w:rsidR="00280384" w:rsidRPr="005523AE" w:rsidRDefault="00280384" w:rsidP="001B6F0C">
            <w:pPr>
              <w:pStyle w:val="ListParagraph"/>
              <w:numPr>
                <w:ilvl w:val="0"/>
                <w:numId w:val="13"/>
              </w:numPr>
              <w:tabs>
                <w:tab w:val="left" w:pos="318"/>
              </w:tabs>
              <w:spacing w:after="0" w:line="240" w:lineRule="auto"/>
              <w:ind w:left="0" w:firstLine="34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val="hy-AM"/>
              </w:rPr>
              <w:t>ՍՏԱՆՁՆՎՈՂ ՊԱՐՏԱՎՈՐՈՒԹՅՈՒՆՆԵՐԸ</w:t>
            </w:r>
          </w:p>
        </w:tc>
      </w:tr>
      <w:tr w:rsidR="00280384" w:rsidRPr="005523AE" w14:paraId="0382C661" w14:textId="77777777" w:rsidTr="001B6F0C">
        <w:trPr>
          <w:trHeight w:val="232"/>
        </w:trPr>
        <w:tc>
          <w:tcPr>
            <w:tcW w:w="5000" w:type="pct"/>
            <w:gridSpan w:val="6"/>
            <w:shd w:val="clear" w:color="000000" w:fill="D9D9D9"/>
          </w:tcPr>
          <w:p w14:paraId="5FC429C1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Սույնով պարտավորվում եմ.</w:t>
            </w:r>
          </w:p>
        </w:tc>
      </w:tr>
      <w:tr w:rsidR="00280384" w:rsidRPr="005523AE" w14:paraId="085A4E70" w14:textId="77777777" w:rsidTr="001B6F0C">
        <w:trPr>
          <w:trHeight w:val="555"/>
        </w:trPr>
        <w:tc>
          <w:tcPr>
            <w:tcW w:w="5000" w:type="pct"/>
            <w:gridSpan w:val="6"/>
            <w:shd w:val="clear" w:color="000000" w:fill="D9D9D9"/>
          </w:tcPr>
          <w:p w14:paraId="4B0134FB" w14:textId="77777777" w:rsidR="00280384" w:rsidRPr="005523AE" w:rsidRDefault="00280384" w:rsidP="001B6F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 xml:space="preserve">ԱՄՄՊ համակարգից օգտվել իմ Հաշվին ուղարկված ծանուցումներով նախատեսված, ինչպես նաև ԱՄՊՊ համակարգի համապատասխան բաժիններում տեղադրված՝ ԱՄՄՊ համակարգի օգտագործման կանոններին և պայմաններին համապատասխան, որոնց համաձայն եմ։ </w:t>
            </w:r>
          </w:p>
        </w:tc>
      </w:tr>
      <w:tr w:rsidR="00280384" w:rsidRPr="005523AE" w14:paraId="433DF4F4" w14:textId="77777777" w:rsidTr="001B6F0C">
        <w:trPr>
          <w:trHeight w:val="555"/>
        </w:trPr>
        <w:tc>
          <w:tcPr>
            <w:tcW w:w="5000" w:type="pct"/>
            <w:gridSpan w:val="6"/>
            <w:shd w:val="clear" w:color="000000" w:fill="D9D9D9"/>
          </w:tcPr>
          <w:p w14:paraId="0B7FDC95" w14:textId="77777777" w:rsidR="00280384" w:rsidRPr="005523AE" w:rsidRDefault="00280384" w:rsidP="001B6F0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որպես ԱՊՊԱ ոլորտում փորձագետ հանդես գալու դեպքում նաև </w:t>
            </w:r>
            <w:r w:rsidRPr="005523A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Հայաստանի </w:t>
            </w:r>
            <w:r w:rsidRPr="005523AE">
              <w:rPr>
                <w:rFonts w:ascii="GHEA Grapalat" w:hAnsi="GHEA Grapalat"/>
                <w:sz w:val="24"/>
                <w:szCs w:val="24"/>
                <w:lang w:val="hy-AM"/>
              </w:rPr>
              <w:t>Ավտոապահովագրողների</w:t>
            </w:r>
            <w:r w:rsidRPr="005523AE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Բյուրոյի կանոնների համաձայն՝ իմ կողմից կազմվող բոլոր փորձագիտական եզրակացություններն ու այլ փաստաթղթերը և դրանց կցվող փաստաթղթերն ու նյութերն սահմանված ժամկետներում և ամբողջությամբ ներբեռնել ԱՄՄՊ համակարգ։</w:t>
            </w:r>
          </w:p>
        </w:tc>
      </w:tr>
      <w:tr w:rsidR="00280384" w:rsidRPr="005523AE" w14:paraId="331AB1E2" w14:textId="77777777" w:rsidTr="001B6F0C">
        <w:trPr>
          <w:trHeight w:val="909"/>
        </w:trPr>
        <w:tc>
          <w:tcPr>
            <w:tcW w:w="2432" w:type="pct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3AEB10A7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 xml:space="preserve">Պարտավորագիրը </w:t>
            </w:r>
          </w:p>
          <w:p w14:paraId="66EAB29A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ներկայացնող անձի ստորագրությունը</w:t>
            </w:r>
          </w:p>
        </w:tc>
        <w:tc>
          <w:tcPr>
            <w:tcW w:w="2568" w:type="pct"/>
            <w:gridSpan w:val="3"/>
            <w:shd w:val="clear" w:color="auto" w:fill="auto"/>
            <w:noWrap/>
            <w:vAlign w:val="center"/>
            <w:hideMark/>
          </w:tcPr>
          <w:p w14:paraId="54D2B947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63CC26BC" w14:textId="77777777" w:rsidTr="001B6F0C">
        <w:trPr>
          <w:trHeight w:val="425"/>
        </w:trPr>
        <w:tc>
          <w:tcPr>
            <w:tcW w:w="2432" w:type="pct"/>
            <w:gridSpan w:val="3"/>
            <w:vMerge/>
            <w:vAlign w:val="center"/>
            <w:hideMark/>
          </w:tcPr>
          <w:p w14:paraId="222703D2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568" w:type="pct"/>
            <w:gridSpan w:val="3"/>
            <w:shd w:val="clear" w:color="000000" w:fill="D9D9D9"/>
            <w:noWrap/>
            <w:vAlign w:val="bottom"/>
            <w:hideMark/>
          </w:tcPr>
          <w:p w14:paraId="4DCA4529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Cs/>
                <w:color w:val="000000"/>
                <w:sz w:val="16"/>
                <w:szCs w:val="16"/>
                <w:lang w:val="hy-AM"/>
              </w:rPr>
              <w:t xml:space="preserve">(ստորագրություն) </w:t>
            </w:r>
          </w:p>
        </w:tc>
      </w:tr>
      <w:tr w:rsidR="00280384" w:rsidRPr="005523AE" w14:paraId="5D3EE0B7" w14:textId="77777777" w:rsidTr="001B6F0C">
        <w:trPr>
          <w:trHeight w:val="412"/>
        </w:trPr>
        <w:tc>
          <w:tcPr>
            <w:tcW w:w="2432" w:type="pct"/>
            <w:gridSpan w:val="3"/>
            <w:vMerge w:val="restart"/>
            <w:shd w:val="clear" w:color="000000" w:fill="D9D9D9"/>
            <w:noWrap/>
            <w:vAlign w:val="center"/>
            <w:hideMark/>
          </w:tcPr>
          <w:p w14:paraId="29F6E944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  <w:t>Պարտավորագրի լրացման ամսաթիվը</w:t>
            </w:r>
            <w:r w:rsidRPr="005523AE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856" w:type="pct"/>
            <w:shd w:val="clear" w:color="auto" w:fill="auto"/>
            <w:vAlign w:val="center"/>
          </w:tcPr>
          <w:p w14:paraId="005FAFEC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721" w:type="pct"/>
            <w:shd w:val="clear" w:color="auto" w:fill="auto"/>
            <w:vAlign w:val="center"/>
          </w:tcPr>
          <w:p w14:paraId="71EC9885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1CA41178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color w:val="000000"/>
                <w:sz w:val="24"/>
                <w:szCs w:val="24"/>
                <w:lang w:val="hy-AM"/>
              </w:rPr>
            </w:pPr>
          </w:p>
        </w:tc>
      </w:tr>
      <w:tr w:rsidR="00280384" w:rsidRPr="005523AE" w14:paraId="092B1DDF" w14:textId="77777777" w:rsidTr="001B6F0C">
        <w:trPr>
          <w:trHeight w:val="412"/>
        </w:trPr>
        <w:tc>
          <w:tcPr>
            <w:tcW w:w="2432" w:type="pct"/>
            <w:gridSpan w:val="3"/>
            <w:vMerge/>
            <w:shd w:val="clear" w:color="000000" w:fill="D9D9D9"/>
            <w:noWrap/>
            <w:vAlign w:val="center"/>
          </w:tcPr>
          <w:p w14:paraId="503FA831" w14:textId="77777777" w:rsidR="00280384" w:rsidRPr="005523AE" w:rsidRDefault="00280384" w:rsidP="001B6F0C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56" w:type="pct"/>
            <w:shd w:val="clear" w:color="auto" w:fill="E7E6E6" w:themeFill="background2"/>
            <w:vAlign w:val="center"/>
          </w:tcPr>
          <w:p w14:paraId="3524463B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օր</w:t>
            </w:r>
          </w:p>
        </w:tc>
        <w:tc>
          <w:tcPr>
            <w:tcW w:w="721" w:type="pct"/>
            <w:shd w:val="clear" w:color="auto" w:fill="E7E6E6" w:themeFill="background2"/>
            <w:vAlign w:val="center"/>
          </w:tcPr>
          <w:p w14:paraId="4BA70486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ամիս</w:t>
            </w:r>
          </w:p>
        </w:tc>
        <w:tc>
          <w:tcPr>
            <w:tcW w:w="992" w:type="pct"/>
            <w:shd w:val="clear" w:color="auto" w:fill="E7E6E6" w:themeFill="background2"/>
            <w:vAlign w:val="center"/>
          </w:tcPr>
          <w:p w14:paraId="61656045" w14:textId="77777777" w:rsidR="00280384" w:rsidRPr="005523AE" w:rsidRDefault="00280384" w:rsidP="001B6F0C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</w:pPr>
            <w:r w:rsidRPr="005523AE">
              <w:rPr>
                <w:rFonts w:ascii="GHEA Grapalat" w:eastAsia="Times New Roman" w:hAnsi="GHEA Grapalat" w:cs="Calibri"/>
                <w:color w:val="000000"/>
                <w:sz w:val="16"/>
                <w:szCs w:val="16"/>
                <w:lang w:val="hy-AM"/>
              </w:rPr>
              <w:t>տարի</w:t>
            </w:r>
          </w:p>
        </w:tc>
      </w:tr>
    </w:tbl>
    <w:p w14:paraId="0E18C416" w14:textId="77777777" w:rsidR="00935453" w:rsidRDefault="00935453" w:rsidP="001C3875">
      <w:pPr>
        <w:jc w:val="both"/>
        <w:rPr>
          <w:rFonts w:ascii="GHEA Grapalat" w:eastAsiaTheme="majorEastAsia" w:hAnsi="GHEA Grapalat" w:cstheme="majorBidi"/>
          <w:color w:val="2E74B5" w:themeColor="accent1" w:themeShade="BF"/>
          <w:sz w:val="28"/>
          <w:szCs w:val="32"/>
          <w:lang w:val="hy-AM"/>
          <w14:textFill>
            <w14:solidFill>
              <w14:schemeClr w14:val="accent1">
                <w14:alpha w14:val="20000"/>
                <w14:lumMod w14:val="75000"/>
              </w14:schemeClr>
            </w14:solidFill>
          </w14:textFill>
        </w:rPr>
      </w:pPr>
    </w:p>
    <w:p w14:paraId="6821BAEA" w14:textId="77777777" w:rsidR="00935453" w:rsidRPr="00096FD9" w:rsidRDefault="00935453" w:rsidP="001C3875">
      <w:pPr>
        <w:jc w:val="both"/>
        <w:rPr>
          <w:rFonts w:ascii="GHEA Grapalat" w:eastAsiaTheme="majorEastAsia" w:hAnsi="GHEA Grapalat" w:cstheme="majorBidi"/>
          <w:color w:val="2E74B5" w:themeColor="accent1" w:themeShade="BF"/>
          <w:sz w:val="28"/>
          <w:szCs w:val="32"/>
          <w:lang w:val="hy-AM"/>
          <w14:textFill>
            <w14:solidFill>
              <w14:schemeClr w14:val="accent1">
                <w14:alpha w14:val="20000"/>
                <w14:lumMod w14:val="75000"/>
              </w14:schemeClr>
            </w14:solidFill>
          </w14:textFill>
        </w:rPr>
      </w:pPr>
      <w:bookmarkStart w:id="1" w:name="_GoBack"/>
      <w:bookmarkEnd w:id="1"/>
    </w:p>
    <w:sectPr w:rsidR="00935453" w:rsidRPr="00096FD9" w:rsidSect="005523AE">
      <w:pgSz w:w="11907" w:h="16839" w:code="9"/>
      <w:pgMar w:top="1134" w:right="1134" w:bottom="1134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24FF" w14:textId="77777777" w:rsidR="00152C49" w:rsidRDefault="00152C49" w:rsidP="00C2591E">
      <w:pPr>
        <w:spacing w:after="0" w:line="240" w:lineRule="auto"/>
      </w:pPr>
      <w:r>
        <w:separator/>
      </w:r>
    </w:p>
  </w:endnote>
  <w:endnote w:type="continuationSeparator" w:id="0">
    <w:p w14:paraId="2AD9F2CC" w14:textId="77777777" w:rsidR="00152C49" w:rsidRDefault="00152C49" w:rsidP="00C2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4CF5D" w14:textId="77777777" w:rsidR="00152C49" w:rsidRDefault="00152C49" w:rsidP="00C2591E">
      <w:pPr>
        <w:spacing w:after="0" w:line="240" w:lineRule="auto"/>
      </w:pPr>
      <w:r>
        <w:separator/>
      </w:r>
    </w:p>
  </w:footnote>
  <w:footnote w:type="continuationSeparator" w:id="0">
    <w:p w14:paraId="4C659A11" w14:textId="77777777" w:rsidR="00152C49" w:rsidRDefault="00152C49" w:rsidP="00C2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45FD"/>
    <w:multiLevelType w:val="hybridMultilevel"/>
    <w:tmpl w:val="D6F073C0"/>
    <w:lvl w:ilvl="0" w:tplc="523ADFCA">
      <w:start w:val="1"/>
      <w:numFmt w:val="decimal"/>
      <w:suff w:val="space"/>
      <w:lvlText w:val="%1)"/>
      <w:lvlJc w:val="left"/>
      <w:pPr>
        <w:ind w:left="0" w:firstLine="0"/>
      </w:pPr>
      <w:rPr>
        <w:rFonts w:eastAsiaTheme="minorHAnsi" w:cstheme="minorBidi" w:hint="default"/>
        <w:color w:val="auto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D12"/>
    <w:multiLevelType w:val="hybridMultilevel"/>
    <w:tmpl w:val="D6F073C0"/>
    <w:lvl w:ilvl="0" w:tplc="523ADFCA">
      <w:start w:val="1"/>
      <w:numFmt w:val="decimal"/>
      <w:suff w:val="space"/>
      <w:lvlText w:val="%1)"/>
      <w:lvlJc w:val="left"/>
      <w:pPr>
        <w:ind w:left="0" w:firstLine="0"/>
      </w:pPr>
      <w:rPr>
        <w:rFonts w:eastAsiaTheme="minorHAnsi" w:cstheme="minorBidi" w:hint="default"/>
        <w:color w:val="auto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173AD"/>
    <w:multiLevelType w:val="hybridMultilevel"/>
    <w:tmpl w:val="4BDA7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769D"/>
    <w:multiLevelType w:val="hybridMultilevel"/>
    <w:tmpl w:val="612C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D9C"/>
    <w:multiLevelType w:val="hybridMultilevel"/>
    <w:tmpl w:val="02C81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7AFA"/>
    <w:multiLevelType w:val="hybridMultilevel"/>
    <w:tmpl w:val="5DD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2167"/>
    <w:multiLevelType w:val="hybridMultilevel"/>
    <w:tmpl w:val="6EB48DC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95E7B68"/>
    <w:multiLevelType w:val="hybridMultilevel"/>
    <w:tmpl w:val="499AF7BE"/>
    <w:lvl w:ilvl="0" w:tplc="F46A2956">
      <w:start w:val="1"/>
      <w:numFmt w:val="decimal"/>
      <w:lvlText w:val="%1)"/>
      <w:lvlJc w:val="left"/>
      <w:pPr>
        <w:ind w:left="776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8" w15:restartNumberingAfterBreak="0">
    <w:nsid w:val="3B8D437E"/>
    <w:multiLevelType w:val="hybridMultilevel"/>
    <w:tmpl w:val="B008C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F569A"/>
    <w:multiLevelType w:val="hybridMultilevel"/>
    <w:tmpl w:val="3702D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D20A9"/>
    <w:multiLevelType w:val="hybridMultilevel"/>
    <w:tmpl w:val="FA76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33C7"/>
    <w:multiLevelType w:val="hybridMultilevel"/>
    <w:tmpl w:val="4F6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D5FCA"/>
    <w:multiLevelType w:val="hybridMultilevel"/>
    <w:tmpl w:val="0CDE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70D1A"/>
    <w:multiLevelType w:val="hybridMultilevel"/>
    <w:tmpl w:val="D6F073C0"/>
    <w:lvl w:ilvl="0" w:tplc="523ADFCA">
      <w:start w:val="1"/>
      <w:numFmt w:val="decimal"/>
      <w:suff w:val="space"/>
      <w:lvlText w:val="%1)"/>
      <w:lvlJc w:val="left"/>
      <w:pPr>
        <w:ind w:left="0" w:firstLine="0"/>
      </w:pPr>
      <w:rPr>
        <w:rFonts w:eastAsiaTheme="minorHAnsi" w:cstheme="minorBidi" w:hint="default"/>
        <w:color w:val="auto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7774A"/>
    <w:multiLevelType w:val="hybridMultilevel"/>
    <w:tmpl w:val="2446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B5088"/>
    <w:multiLevelType w:val="hybridMultilevel"/>
    <w:tmpl w:val="61D2191C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6" w15:restartNumberingAfterBreak="0">
    <w:nsid w:val="734C7AF3"/>
    <w:multiLevelType w:val="multilevel"/>
    <w:tmpl w:val="EAF44CD4"/>
    <w:lvl w:ilvl="0">
      <w:start w:val="1"/>
      <w:numFmt w:val="decimal"/>
      <w:suff w:val="space"/>
      <w:lvlText w:val="%1)"/>
      <w:lvlJc w:val="left"/>
      <w:pPr>
        <w:ind w:left="0" w:firstLine="425"/>
      </w:pPr>
      <w:rPr>
        <w:rFonts w:ascii="GHEA Grapalat" w:hAnsi="GHEA Grapalat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suff w:val="space"/>
      <w:lvlText w:val="%1.%2)"/>
      <w:lvlJc w:val="left"/>
      <w:pPr>
        <w:ind w:left="0" w:firstLine="425"/>
      </w:pPr>
      <w:rPr>
        <w:rFonts w:ascii="GHEA Grapalat" w:hAnsi="GHEA Grapalat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425"/>
      </w:pPr>
      <w:rPr>
        <w:rFonts w:hint="default"/>
      </w:rPr>
    </w:lvl>
  </w:abstractNum>
  <w:abstractNum w:abstractNumId="17" w15:restartNumberingAfterBreak="0">
    <w:nsid w:val="787C7C3E"/>
    <w:multiLevelType w:val="hybridMultilevel"/>
    <w:tmpl w:val="FA762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C4547"/>
    <w:multiLevelType w:val="hybridMultilevel"/>
    <w:tmpl w:val="E6B4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10399"/>
    <w:multiLevelType w:val="multilevel"/>
    <w:tmpl w:val="FB2C8AD6"/>
    <w:lvl w:ilvl="0">
      <w:start w:val="1"/>
      <w:numFmt w:val="decimal"/>
      <w:lvlText w:val="%1."/>
      <w:lvlJc w:val="left"/>
      <w:pPr>
        <w:ind w:left="928" w:hanging="360"/>
      </w:pPr>
      <w:rPr>
        <w:rFonts w:ascii="GHEA Grapalat" w:hAnsi="GHEA Grapalat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GHEA Grapalat" w:hAnsi="GHEA Grapalat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8"/>
  </w:num>
  <w:num w:numId="10">
    <w:abstractNumId w:val="15"/>
  </w:num>
  <w:num w:numId="11">
    <w:abstractNumId w:val="10"/>
  </w:num>
  <w:num w:numId="12">
    <w:abstractNumId w:val="17"/>
  </w:num>
  <w:num w:numId="13">
    <w:abstractNumId w:val="2"/>
  </w:num>
  <w:num w:numId="14">
    <w:abstractNumId w:val="7"/>
  </w:num>
  <w:num w:numId="15">
    <w:abstractNumId w:val="1"/>
  </w:num>
  <w:num w:numId="16">
    <w:abstractNumId w:val="13"/>
  </w:num>
  <w:num w:numId="17">
    <w:abstractNumId w:val="1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54"/>
    <w:rsid w:val="0000164B"/>
    <w:rsid w:val="00027F0B"/>
    <w:rsid w:val="00071B54"/>
    <w:rsid w:val="0009320B"/>
    <w:rsid w:val="00096FD9"/>
    <w:rsid w:val="000B5551"/>
    <w:rsid w:val="000C2146"/>
    <w:rsid w:val="000E0523"/>
    <w:rsid w:val="000E0D7F"/>
    <w:rsid w:val="00114552"/>
    <w:rsid w:val="00132F67"/>
    <w:rsid w:val="00134EC5"/>
    <w:rsid w:val="00140AC6"/>
    <w:rsid w:val="00152C49"/>
    <w:rsid w:val="00172666"/>
    <w:rsid w:val="00187299"/>
    <w:rsid w:val="001A1344"/>
    <w:rsid w:val="001A2A96"/>
    <w:rsid w:val="001A5335"/>
    <w:rsid w:val="001A72A2"/>
    <w:rsid w:val="001C3875"/>
    <w:rsid w:val="001D0A30"/>
    <w:rsid w:val="001D1352"/>
    <w:rsid w:val="001E44C1"/>
    <w:rsid w:val="002050F2"/>
    <w:rsid w:val="0020793C"/>
    <w:rsid w:val="00211E66"/>
    <w:rsid w:val="0022489E"/>
    <w:rsid w:val="0027146B"/>
    <w:rsid w:val="0027557E"/>
    <w:rsid w:val="00280384"/>
    <w:rsid w:val="00296491"/>
    <w:rsid w:val="002B34D8"/>
    <w:rsid w:val="002D7064"/>
    <w:rsid w:val="00301DB1"/>
    <w:rsid w:val="00307077"/>
    <w:rsid w:val="003100D2"/>
    <w:rsid w:val="00312842"/>
    <w:rsid w:val="00322AA8"/>
    <w:rsid w:val="00376A8F"/>
    <w:rsid w:val="00390350"/>
    <w:rsid w:val="00393642"/>
    <w:rsid w:val="0039756C"/>
    <w:rsid w:val="003A2235"/>
    <w:rsid w:val="003B1EF3"/>
    <w:rsid w:val="003B694D"/>
    <w:rsid w:val="003C21CD"/>
    <w:rsid w:val="003C3756"/>
    <w:rsid w:val="003D4D48"/>
    <w:rsid w:val="003E03DA"/>
    <w:rsid w:val="003F4C4C"/>
    <w:rsid w:val="00400855"/>
    <w:rsid w:val="00415D01"/>
    <w:rsid w:val="00425AE6"/>
    <w:rsid w:val="0044427C"/>
    <w:rsid w:val="00455820"/>
    <w:rsid w:val="00480209"/>
    <w:rsid w:val="004C0CC0"/>
    <w:rsid w:val="004C1FB6"/>
    <w:rsid w:val="004C58D0"/>
    <w:rsid w:val="004C7953"/>
    <w:rsid w:val="004E3EFF"/>
    <w:rsid w:val="005135DE"/>
    <w:rsid w:val="005156B7"/>
    <w:rsid w:val="00523EF0"/>
    <w:rsid w:val="0053320F"/>
    <w:rsid w:val="00550771"/>
    <w:rsid w:val="005523AE"/>
    <w:rsid w:val="005627F4"/>
    <w:rsid w:val="00576087"/>
    <w:rsid w:val="00583E02"/>
    <w:rsid w:val="005859F4"/>
    <w:rsid w:val="00591A4A"/>
    <w:rsid w:val="005E7C80"/>
    <w:rsid w:val="005F1A1C"/>
    <w:rsid w:val="0060206A"/>
    <w:rsid w:val="00617FFD"/>
    <w:rsid w:val="00635F40"/>
    <w:rsid w:val="00636F49"/>
    <w:rsid w:val="00645E0A"/>
    <w:rsid w:val="006469EA"/>
    <w:rsid w:val="00654339"/>
    <w:rsid w:val="00660CB8"/>
    <w:rsid w:val="00670E74"/>
    <w:rsid w:val="006A6CFF"/>
    <w:rsid w:val="006D363B"/>
    <w:rsid w:val="006E201D"/>
    <w:rsid w:val="006E36C7"/>
    <w:rsid w:val="0070368E"/>
    <w:rsid w:val="00713BB2"/>
    <w:rsid w:val="007469B6"/>
    <w:rsid w:val="00762248"/>
    <w:rsid w:val="00774DFC"/>
    <w:rsid w:val="007D39AF"/>
    <w:rsid w:val="007E298F"/>
    <w:rsid w:val="00805E4A"/>
    <w:rsid w:val="008178AC"/>
    <w:rsid w:val="00852184"/>
    <w:rsid w:val="00855F6F"/>
    <w:rsid w:val="008649D0"/>
    <w:rsid w:val="00867DCF"/>
    <w:rsid w:val="00874F4C"/>
    <w:rsid w:val="00877A46"/>
    <w:rsid w:val="00890F92"/>
    <w:rsid w:val="008B4B95"/>
    <w:rsid w:val="008C558C"/>
    <w:rsid w:val="008D2949"/>
    <w:rsid w:val="008F05C1"/>
    <w:rsid w:val="0090291A"/>
    <w:rsid w:val="0091472B"/>
    <w:rsid w:val="00914D2D"/>
    <w:rsid w:val="00935453"/>
    <w:rsid w:val="00940CBA"/>
    <w:rsid w:val="00967F9A"/>
    <w:rsid w:val="00980AD9"/>
    <w:rsid w:val="00980EE1"/>
    <w:rsid w:val="00984CBD"/>
    <w:rsid w:val="0098655D"/>
    <w:rsid w:val="0099025D"/>
    <w:rsid w:val="00995BEF"/>
    <w:rsid w:val="009A2B16"/>
    <w:rsid w:val="009A48B3"/>
    <w:rsid w:val="009D60DC"/>
    <w:rsid w:val="009F0F5C"/>
    <w:rsid w:val="00A11811"/>
    <w:rsid w:val="00A20C11"/>
    <w:rsid w:val="00A42189"/>
    <w:rsid w:val="00A42232"/>
    <w:rsid w:val="00A46E02"/>
    <w:rsid w:val="00A71636"/>
    <w:rsid w:val="00A96688"/>
    <w:rsid w:val="00AD5E77"/>
    <w:rsid w:val="00AE3D2F"/>
    <w:rsid w:val="00B0713C"/>
    <w:rsid w:val="00B35DD0"/>
    <w:rsid w:val="00B4136F"/>
    <w:rsid w:val="00B45ED3"/>
    <w:rsid w:val="00B6195F"/>
    <w:rsid w:val="00B66778"/>
    <w:rsid w:val="00B70242"/>
    <w:rsid w:val="00B94445"/>
    <w:rsid w:val="00BC2B2A"/>
    <w:rsid w:val="00BD3332"/>
    <w:rsid w:val="00C20D0D"/>
    <w:rsid w:val="00C2591E"/>
    <w:rsid w:val="00C2632A"/>
    <w:rsid w:val="00C32FE1"/>
    <w:rsid w:val="00C56A84"/>
    <w:rsid w:val="00C66648"/>
    <w:rsid w:val="00C77A1F"/>
    <w:rsid w:val="00C96D33"/>
    <w:rsid w:val="00CA7159"/>
    <w:rsid w:val="00CB533D"/>
    <w:rsid w:val="00CC0C49"/>
    <w:rsid w:val="00D44CD1"/>
    <w:rsid w:val="00D479B9"/>
    <w:rsid w:val="00D63B51"/>
    <w:rsid w:val="00DA0A94"/>
    <w:rsid w:val="00DA19D8"/>
    <w:rsid w:val="00DA3715"/>
    <w:rsid w:val="00DA5AA8"/>
    <w:rsid w:val="00DA6166"/>
    <w:rsid w:val="00DA6C0E"/>
    <w:rsid w:val="00DB5E12"/>
    <w:rsid w:val="00DE1B37"/>
    <w:rsid w:val="00DE349F"/>
    <w:rsid w:val="00DE7AEE"/>
    <w:rsid w:val="00DF4F81"/>
    <w:rsid w:val="00DF5335"/>
    <w:rsid w:val="00E4740F"/>
    <w:rsid w:val="00E52AE0"/>
    <w:rsid w:val="00E915DC"/>
    <w:rsid w:val="00E94713"/>
    <w:rsid w:val="00EA7953"/>
    <w:rsid w:val="00EB1958"/>
    <w:rsid w:val="00EB45E9"/>
    <w:rsid w:val="00EC1A32"/>
    <w:rsid w:val="00EC4AC1"/>
    <w:rsid w:val="00ED2DE4"/>
    <w:rsid w:val="00EF31CD"/>
    <w:rsid w:val="00F2042F"/>
    <w:rsid w:val="00F20881"/>
    <w:rsid w:val="00F36DE0"/>
    <w:rsid w:val="00F55973"/>
    <w:rsid w:val="00F55E93"/>
    <w:rsid w:val="00F563CD"/>
    <w:rsid w:val="00F732CE"/>
    <w:rsid w:val="00F920FE"/>
    <w:rsid w:val="00FB1A3B"/>
    <w:rsid w:val="00FB3BD7"/>
    <w:rsid w:val="00FB63D1"/>
    <w:rsid w:val="00FB6B49"/>
    <w:rsid w:val="00FC6D2A"/>
    <w:rsid w:val="00FD4115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E928B"/>
  <w15:chartTrackingRefBased/>
  <w15:docId w15:val="{0945409F-5DA4-439C-B58C-0C05382F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6B7"/>
    <w:pPr>
      <w:keepNext/>
      <w:keepLines/>
      <w:spacing w:before="240" w:after="0"/>
      <w:outlineLvl w:val="0"/>
    </w:pPr>
    <w:rPr>
      <w:rFonts w:ascii="GHEA Grapalat" w:eastAsiaTheme="majorEastAsia" w:hAnsi="GHEA Grapalat" w:cstheme="majorBidi"/>
      <w:color w:val="2E74B5" w:themeColor="accent1" w:themeShade="BF"/>
      <w:sz w:val="28"/>
      <w:szCs w:val="32"/>
      <w14:textFill>
        <w14:solidFill>
          <w14:schemeClr w14:val="accent1">
            <w14:alpha w14:val="20000"/>
            <w14:lumMod w14:val="7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3642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hy-AM"/>
    </w:rPr>
  </w:style>
  <w:style w:type="character" w:customStyle="1" w:styleId="TitleChar">
    <w:name w:val="Title Char"/>
    <w:basedOn w:val="DefaultParagraphFont"/>
    <w:link w:val="Title"/>
    <w:uiPriority w:val="10"/>
    <w:rsid w:val="0039364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val="hy-AM"/>
    </w:rPr>
  </w:style>
  <w:style w:type="character" w:customStyle="1" w:styleId="Heading1Char">
    <w:name w:val="Heading 1 Char"/>
    <w:basedOn w:val="DefaultParagraphFont"/>
    <w:link w:val="Heading1"/>
    <w:uiPriority w:val="9"/>
    <w:rsid w:val="005156B7"/>
    <w:rPr>
      <w:rFonts w:ascii="GHEA Grapalat" w:eastAsiaTheme="majorEastAsia" w:hAnsi="GHEA Grapalat" w:cstheme="majorBidi"/>
      <w:color w:val="2E74B5" w:themeColor="accent1" w:themeShade="BF"/>
      <w:sz w:val="28"/>
      <w:szCs w:val="32"/>
      <w14:textFill>
        <w14:solidFill>
          <w14:schemeClr w14:val="accent1">
            <w14:alpha w14:val="20000"/>
            <w14:lumMod w14:val="75000"/>
          </w14:schemeClr>
        </w14:solidFill>
      </w14:textFill>
    </w:rPr>
  </w:style>
  <w:style w:type="paragraph" w:styleId="TOCHeading">
    <w:name w:val="TOC Heading"/>
    <w:basedOn w:val="Heading1"/>
    <w:next w:val="Normal"/>
    <w:uiPriority w:val="39"/>
    <w:unhideWhenUsed/>
    <w:qFormat/>
    <w:rsid w:val="00393642"/>
    <w:pPr>
      <w:keepNext w:val="0"/>
      <w:keepLines w:val="0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BFBFBF" w:themeColor="background1" w:themeShade="BF"/>
      <w:spacing w:val="15"/>
      <w:sz w:val="22"/>
      <w:szCs w:val="22"/>
      <w:lang w:val="hy-AM"/>
      <w14:textFill>
        <w14:solidFill>
          <w14:schemeClr w14:val="bg1">
            <w14:alpha w14:val="20000"/>
            <w14:lumMod w14:val="75000"/>
          </w14:scheme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393642"/>
    <w:pPr>
      <w:spacing w:before="100" w:after="100" w:line="276" w:lineRule="auto"/>
    </w:pPr>
    <w:rPr>
      <w:rFonts w:eastAsiaTheme="minorEastAsia"/>
      <w:sz w:val="20"/>
      <w:szCs w:val="20"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393642"/>
    <w:pPr>
      <w:spacing w:before="100" w:after="100" w:line="276" w:lineRule="auto"/>
      <w:ind w:left="200"/>
    </w:pPr>
    <w:rPr>
      <w:rFonts w:eastAsiaTheme="minorEastAsia"/>
      <w:sz w:val="20"/>
      <w:szCs w:val="20"/>
      <w:lang w:val="hy-AM"/>
    </w:rPr>
  </w:style>
  <w:style w:type="paragraph" w:styleId="TOC3">
    <w:name w:val="toc 3"/>
    <w:basedOn w:val="Normal"/>
    <w:next w:val="Normal"/>
    <w:autoRedefine/>
    <w:uiPriority w:val="39"/>
    <w:unhideWhenUsed/>
    <w:rsid w:val="00393642"/>
    <w:pPr>
      <w:spacing w:before="100" w:after="100" w:line="276" w:lineRule="auto"/>
      <w:ind w:left="400"/>
    </w:pPr>
    <w:rPr>
      <w:rFonts w:eastAsiaTheme="minorEastAsia"/>
      <w:sz w:val="20"/>
      <w:szCs w:val="20"/>
      <w:lang w:val="hy-AM"/>
    </w:rPr>
  </w:style>
  <w:style w:type="character" w:styleId="Hyperlink">
    <w:name w:val="Hyperlink"/>
    <w:basedOn w:val="DefaultParagraphFont"/>
    <w:uiPriority w:val="99"/>
    <w:unhideWhenUsed/>
    <w:rsid w:val="00393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2591E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2591E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0"/>
      <w:szCs w:val="20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C2591E"/>
    <w:rPr>
      <w:rFonts w:eastAsiaTheme="minorEastAsia"/>
      <w:sz w:val="20"/>
      <w:szCs w:val="20"/>
      <w:lang w:val="hy-AM"/>
    </w:rPr>
  </w:style>
  <w:style w:type="paragraph" w:styleId="Header">
    <w:name w:val="header"/>
    <w:basedOn w:val="Normal"/>
    <w:link w:val="HeaderChar"/>
    <w:uiPriority w:val="99"/>
    <w:unhideWhenUsed/>
    <w:rsid w:val="00C25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91E"/>
  </w:style>
  <w:style w:type="character" w:customStyle="1" w:styleId="Heading2Char">
    <w:name w:val="Heading 2 Char"/>
    <w:basedOn w:val="DefaultParagraphFont"/>
    <w:link w:val="Heading2"/>
    <w:uiPriority w:val="9"/>
    <w:rsid w:val="003070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332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35F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1FFF-B496-42FE-BC2A-048888C7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 Ghukasyan</dc:creator>
  <cp:keywords/>
  <dc:description/>
  <cp:lastModifiedBy>Yana Avagyan</cp:lastModifiedBy>
  <cp:revision>18</cp:revision>
  <cp:lastPrinted>2016-06-16T08:05:00Z</cp:lastPrinted>
  <dcterms:created xsi:type="dcterms:W3CDTF">2020-03-02T08:33:00Z</dcterms:created>
  <dcterms:modified xsi:type="dcterms:W3CDTF">2020-05-06T14:24:00Z</dcterms:modified>
</cp:coreProperties>
</file>